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0" w:type="dxa"/>
        <w:tblInd w:w="-34" w:type="dxa"/>
        <w:tblLayout w:type="fixed"/>
        <w:tblLook w:val="04A0"/>
      </w:tblPr>
      <w:tblGrid>
        <w:gridCol w:w="851"/>
        <w:gridCol w:w="1276"/>
        <w:gridCol w:w="1134"/>
        <w:gridCol w:w="709"/>
        <w:gridCol w:w="1417"/>
        <w:gridCol w:w="1276"/>
        <w:gridCol w:w="2126"/>
        <w:gridCol w:w="4536"/>
        <w:gridCol w:w="1795"/>
      </w:tblGrid>
      <w:tr w:rsidR="000B0305" w:rsidRPr="00D825B5" w:rsidTr="00700FFC">
        <w:trPr>
          <w:trHeight w:val="975"/>
        </w:trPr>
        <w:tc>
          <w:tcPr>
            <w:tcW w:w="13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305" w:rsidRPr="0014494E" w:rsidRDefault="000B0305" w:rsidP="00700FFC">
            <w:pPr>
              <w:widowControl/>
              <w:jc w:val="left"/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</w:pPr>
            <w:r w:rsidRPr="0014494E">
              <w:rPr>
                <w:rFonts w:ascii="黑体" w:eastAsia="黑体" w:hAnsi="黑体"/>
                <w:sz w:val="36"/>
                <w:szCs w:val="36"/>
              </w:rPr>
              <w:t>附件</w:t>
            </w:r>
            <w:r>
              <w:rPr>
                <w:rFonts w:ascii="黑体" w:eastAsia="黑体" w:hAnsi="黑体" w:hint="eastAsia"/>
                <w:sz w:val="36"/>
                <w:szCs w:val="36"/>
              </w:rPr>
              <w:t>1</w:t>
            </w:r>
            <w:r w:rsidRPr="0014494E"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 xml:space="preserve">        </w:t>
            </w:r>
          </w:p>
          <w:p w:rsidR="000B0305" w:rsidRDefault="000B0305" w:rsidP="00700FFC">
            <w:pPr>
              <w:widowControl/>
              <w:jc w:val="left"/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</w:pPr>
          </w:p>
          <w:p w:rsidR="000B0305" w:rsidRPr="00AF17C4" w:rsidRDefault="000B0305" w:rsidP="00700FFC">
            <w:pPr>
              <w:widowControl/>
              <w:spacing w:line="360" w:lineRule="auto"/>
              <w:jc w:val="center"/>
              <w:rPr>
                <w:rFonts w:ascii="方正小标宋_GBK" w:eastAsia="方正小标宋_GBK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 xml:space="preserve">   四川文理学院2018年</w:t>
            </w:r>
            <w:r w:rsidRPr="00D825B5"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>申报二级专业技术岗位人员</w:t>
            </w:r>
            <w:r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>情况</w:t>
            </w:r>
            <w:r w:rsidRPr="00D825B5"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>一览表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0B0305" w:rsidRPr="00D825B5" w:rsidTr="00700FFC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D825B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D825B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D825B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D825B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现任专业技术职务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D825B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D825B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聘用正高级专业技术岗位时间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D825B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申报条件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D825B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0B0305" w:rsidRPr="00D825B5" w:rsidTr="00700FFC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四川文理学院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王成端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1962.12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D733BE">
              <w:rPr>
                <w:rFonts w:ascii="仿宋_GB2312" w:eastAsia="仿宋_GB2312" w:hAnsi="宋体" w:hint="eastAsia"/>
                <w:sz w:val="24"/>
              </w:rPr>
              <w:t>1999</w:t>
            </w:r>
            <w:r>
              <w:rPr>
                <w:rFonts w:ascii="仿宋_GB2312" w:eastAsia="仿宋_GB2312" w:hAnsi="宋体" w:hint="eastAsia"/>
                <w:sz w:val="24"/>
              </w:rPr>
              <w:t>.</w:t>
            </w:r>
            <w:r w:rsidRPr="00D733BE"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Default="000B0305" w:rsidP="00700F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825B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符合川人社发[2011]6号第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六</w:t>
            </w:r>
            <w:r w:rsidRPr="00D825B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条：</w:t>
            </w:r>
          </w:p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四川省学术和技术带头人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D825B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0305" w:rsidRPr="00D825B5" w:rsidTr="00700FFC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Default="000B0305" w:rsidP="00700F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Default="000B0305" w:rsidP="00700F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四川文理学院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Default="000B0305" w:rsidP="00700F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刁永锋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Pr="00D733BE" w:rsidRDefault="000B0305" w:rsidP="00700FFC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1963.06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Pr="00D733BE" w:rsidRDefault="000B0305" w:rsidP="00700FFC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21986">
              <w:rPr>
                <w:rFonts w:ascii="仿宋_GB2312" w:hAnsi="宋体" w:hint="eastAsia"/>
                <w:spacing w:val="-20"/>
                <w:sz w:val="24"/>
              </w:rPr>
              <w:t>2004.12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Default="000B0305" w:rsidP="00700F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825B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符合川人社发[2011]6号第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六</w:t>
            </w:r>
            <w:r w:rsidRPr="00D825B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条：</w:t>
            </w:r>
          </w:p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四川省学术和技术带头人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305" w:rsidRPr="00D825B5" w:rsidRDefault="000B0305" w:rsidP="00700FF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</w:tbl>
    <w:p w:rsidR="000B0305" w:rsidRPr="004B6A2A" w:rsidRDefault="000B0305" w:rsidP="000B0305">
      <w:pPr>
        <w:spacing w:line="600" w:lineRule="exact"/>
        <w:ind w:leftChars="1300" w:left="2730" w:firstLine="570"/>
        <w:jc w:val="center"/>
        <w:rPr>
          <w:rFonts w:ascii="仿宋_GB2312" w:eastAsia="仿宋_GB2312" w:hAnsi="宋体" w:hint="eastAsia"/>
          <w:sz w:val="32"/>
          <w:szCs w:val="28"/>
        </w:rPr>
      </w:pPr>
    </w:p>
    <w:p w:rsidR="003832A8" w:rsidRDefault="003832A8"/>
    <w:sectPr w:rsidR="003832A8" w:rsidSect="004B6A2A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0305"/>
    <w:rsid w:val="000B0305"/>
    <w:rsid w:val="0038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周春滟</dc:creator>
  <cp:lastModifiedBy>周春滟</cp:lastModifiedBy>
  <cp:revision>1</cp:revision>
  <dcterms:created xsi:type="dcterms:W3CDTF">2018-04-02T08:47:00Z</dcterms:created>
  <dcterms:modified xsi:type="dcterms:W3CDTF">2018-04-02T08:47:00Z</dcterms:modified>
</cp:coreProperties>
</file>