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98" w:rsidRPr="00342318" w:rsidRDefault="008E1098" w:rsidP="008E1098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42318">
        <w:rPr>
          <w:rFonts w:ascii="仿宋" w:eastAsia="仿宋" w:hAnsi="仿宋" w:hint="eastAsia"/>
          <w:b/>
          <w:sz w:val="32"/>
          <w:szCs w:val="32"/>
        </w:rPr>
        <w:t>四川省高校师资培训中心  成都理工大学</w:t>
      </w:r>
    </w:p>
    <w:p w:rsidR="008E1098" w:rsidRPr="00342318" w:rsidRDefault="008E1098" w:rsidP="008E1098">
      <w:pPr>
        <w:spacing w:line="360" w:lineRule="exact"/>
        <w:ind w:firstLineChars="500" w:firstLine="1606"/>
        <w:rPr>
          <w:rFonts w:ascii="仿宋" w:eastAsia="仿宋" w:hAnsi="仿宋"/>
          <w:b/>
          <w:sz w:val="32"/>
          <w:szCs w:val="32"/>
        </w:rPr>
      </w:pPr>
      <w:r w:rsidRPr="00342318">
        <w:rPr>
          <w:rFonts w:ascii="仿宋" w:eastAsia="仿宋" w:hAnsi="仿宋" w:hint="eastAsia"/>
          <w:b/>
          <w:sz w:val="32"/>
          <w:szCs w:val="32"/>
        </w:rPr>
        <w:t>进修学者指导教师及研究方向一览表</w:t>
      </w:r>
    </w:p>
    <w:p w:rsidR="00566E4C" w:rsidRPr="00342318" w:rsidRDefault="00566E4C">
      <w:pPr>
        <w:rPr>
          <w:rFonts w:ascii="仿宋" w:eastAsia="仿宋" w:hAnsi="仿宋"/>
        </w:rPr>
      </w:pPr>
    </w:p>
    <w:tbl>
      <w:tblPr>
        <w:tblW w:w="5000" w:type="pct"/>
        <w:jc w:val="center"/>
        <w:tblLook w:val="04A0"/>
      </w:tblPr>
      <w:tblGrid>
        <w:gridCol w:w="791"/>
        <w:gridCol w:w="605"/>
        <w:gridCol w:w="605"/>
        <w:gridCol w:w="5544"/>
        <w:gridCol w:w="977"/>
      </w:tblGrid>
      <w:tr w:rsidR="00C05E8F" w:rsidRPr="00D278A7" w:rsidTr="001B5558">
        <w:trPr>
          <w:trHeight w:val="402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D278A7" w:rsidRDefault="00C05E8F" w:rsidP="005F311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D278A7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D278A7" w:rsidRDefault="00C05E8F" w:rsidP="005F311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D278A7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D278A7" w:rsidRDefault="00C05E8F" w:rsidP="005F311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D278A7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D278A7" w:rsidRDefault="00C05E8F" w:rsidP="005F311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D278A7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8F" w:rsidRPr="00D278A7" w:rsidRDefault="00C05E8F" w:rsidP="005F311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D278A7">
              <w:rPr>
                <w:rFonts w:asciiTheme="minorEastAsia" w:hAnsiTheme="minorEastAsia" w:hint="eastAsia"/>
                <w:sz w:val="18"/>
                <w:szCs w:val="18"/>
              </w:rPr>
              <w:t>学科门类</w:t>
            </w:r>
          </w:p>
        </w:tc>
      </w:tr>
      <w:tr w:rsidR="005F3119" w:rsidRPr="00C05E8F" w:rsidTr="005F3119">
        <w:trPr>
          <w:trHeight w:val="40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C717CC" w:rsidRDefault="005F3119" w:rsidP="005F3119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119">
              <w:rPr>
                <w:rFonts w:asciiTheme="minorEastAsia" w:hAnsiTheme="minorEastAsia" w:hint="eastAsia"/>
                <w:sz w:val="18"/>
                <w:szCs w:val="18"/>
              </w:rPr>
              <w:t>管理科学学院</w:t>
            </w:r>
          </w:p>
        </w:tc>
      </w:tr>
      <w:tr w:rsidR="00C05E8F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郭</w:t>
            </w:r>
            <w:r w:rsidR="0046314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数学地质与地学信息、资源环境定量评价与预测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8F" w:rsidRPr="00566E4C" w:rsidRDefault="00E14C4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C05E8F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李志刚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8F" w:rsidRPr="00566E4C" w:rsidRDefault="00C05E8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电子商务、工业工程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8F" w:rsidRPr="00566E4C" w:rsidRDefault="00E14C4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EF6F3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周仲礼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EF6F3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EF6F3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EF6F3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智能计算、管理决策理论与方法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E14C4F" w:rsidP="00EF6F3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</w:tr>
      <w:tr w:rsidR="005F3119" w:rsidRPr="00C05E8F" w:rsidTr="005F3119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Default="005F3119" w:rsidP="005F31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F311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淳伟德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金融工程与风险管理、公司理财与公司治理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E14C4F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</w:t>
            </w:r>
            <w:r w:rsidR="0046314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区域可持续发展、科学学与科技管理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584C68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沉积地质研究院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向</w:t>
            </w:r>
            <w:r w:rsidR="0046314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沉积学、古地理学、第四纪地质与环境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F1322D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</w:t>
            </w:r>
            <w:bookmarkStart w:id="0" w:name="_GoBack"/>
            <w:bookmarkEnd w:id="0"/>
            <w:r w:rsidR="002A3A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材料与化学化工学院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桑世华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相平衡与相图及其应用、矿产资源化学、环境地球化学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584C68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曾庆乐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药物合成、有机合成、环保材料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F1322D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</w:t>
            </w:r>
            <w:r w:rsidR="00584C6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地球物理学院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曹俊兴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地球探测与信息技术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F1322D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</w:t>
            </w:r>
            <w:r w:rsidR="00584C6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</w:t>
            </w:r>
            <w:r w:rsidR="0046314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辉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电法物理模拟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584C68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陈学华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油气地球物理勘探、地球物理信息与信息处理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F1322D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</w:t>
            </w:r>
            <w:r w:rsidR="00584C6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梁春涛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地震学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584C68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能源学院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邓虎成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非常规油气地质评价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何勇明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石油与天然气工程、渗流力学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核技术与自动化学院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曾国强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核辐射探测与核电子学；仪器仪表与自动化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丁卫撑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核辐射探测技术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旅游与城乡规划学院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彭培好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地球科学学院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杨武年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3S技术在国土资源勘查、生态环境监测与评价中应用、遥感地质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F1322D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</w:t>
            </w:r>
            <w:r w:rsidR="00257C2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施泽明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地球化学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</w:t>
            </w:r>
            <w:r w:rsidR="0046314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艺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环境地球化学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57C22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</w:t>
            </w:r>
          </w:p>
        </w:tc>
      </w:tr>
      <w:tr w:rsidR="00ED53CC" w:rsidRPr="00C05E8F" w:rsidTr="00ED53CC">
        <w:trPr>
          <w:trHeight w:val="40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CC" w:rsidRPr="00566E4C" w:rsidRDefault="00ED53CC" w:rsidP="00ED53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D53C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环境与土木工程学院</w:t>
            </w:r>
          </w:p>
        </w:tc>
      </w:tr>
      <w:tr w:rsidR="005F3119" w:rsidRPr="00C05E8F" w:rsidTr="00B507A7">
        <w:trPr>
          <w:trHeight w:val="402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吴</w:t>
            </w:r>
            <w:r w:rsidR="0046314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勇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水资源、水环境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A3A38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</w:tr>
      <w:tr w:rsidR="005F3119" w:rsidRPr="00C05E8F" w:rsidTr="001B5558">
        <w:trPr>
          <w:trHeight w:val="402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赵建军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3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19" w:rsidRPr="00566E4C" w:rsidRDefault="005F3119" w:rsidP="001B555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6E4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工程地质、岩土工程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119" w:rsidRPr="00566E4C" w:rsidRDefault="002A3A38" w:rsidP="006727A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工学</w:t>
            </w:r>
          </w:p>
        </w:tc>
      </w:tr>
    </w:tbl>
    <w:p w:rsidR="00566E4C" w:rsidRDefault="00566E4C"/>
    <w:p w:rsidR="006D39A5" w:rsidRDefault="006D39A5" w:rsidP="006D39A5">
      <w:r>
        <w:rPr>
          <w:rFonts w:hint="eastAsia"/>
        </w:rPr>
        <w:t>注：导师工作经历、教学及科研等信息详见师培中心主页（</w:t>
      </w:r>
      <w:r w:rsidR="006D6D9B" w:rsidRPr="006D6D9B">
        <w:t>http://spzx.sicnu.edu.cn/</w:t>
      </w:r>
      <w:r>
        <w:rPr>
          <w:rFonts w:hint="eastAsia"/>
        </w:rPr>
        <w:t>）。</w:t>
      </w:r>
    </w:p>
    <w:p w:rsidR="006D39A5" w:rsidRPr="006D6D9B" w:rsidRDefault="006D39A5"/>
    <w:sectPr w:rsidR="006D39A5" w:rsidRPr="006D6D9B" w:rsidSect="00C05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1B" w:rsidRDefault="0070381B" w:rsidP="00566E4C">
      <w:r>
        <w:separator/>
      </w:r>
    </w:p>
  </w:endnote>
  <w:endnote w:type="continuationSeparator" w:id="1">
    <w:p w:rsidR="0070381B" w:rsidRDefault="0070381B" w:rsidP="0056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1B" w:rsidRDefault="0070381B" w:rsidP="00566E4C">
      <w:r>
        <w:separator/>
      </w:r>
    </w:p>
  </w:footnote>
  <w:footnote w:type="continuationSeparator" w:id="1">
    <w:p w:rsidR="0070381B" w:rsidRDefault="0070381B" w:rsidP="00566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E4C"/>
    <w:rsid w:val="000B7A96"/>
    <w:rsid w:val="00175200"/>
    <w:rsid w:val="001B5558"/>
    <w:rsid w:val="00257C22"/>
    <w:rsid w:val="002A3A38"/>
    <w:rsid w:val="00342318"/>
    <w:rsid w:val="00382FB5"/>
    <w:rsid w:val="00463148"/>
    <w:rsid w:val="00520A44"/>
    <w:rsid w:val="0053720E"/>
    <w:rsid w:val="00566E4C"/>
    <w:rsid w:val="00584C68"/>
    <w:rsid w:val="005F3119"/>
    <w:rsid w:val="006D39A5"/>
    <w:rsid w:val="006D6D9B"/>
    <w:rsid w:val="0070381B"/>
    <w:rsid w:val="008E1098"/>
    <w:rsid w:val="009746E1"/>
    <w:rsid w:val="00B507A7"/>
    <w:rsid w:val="00B868E5"/>
    <w:rsid w:val="00BE3394"/>
    <w:rsid w:val="00C05E8F"/>
    <w:rsid w:val="00C1285A"/>
    <w:rsid w:val="00D278A7"/>
    <w:rsid w:val="00D728A6"/>
    <w:rsid w:val="00DC604D"/>
    <w:rsid w:val="00E14C4F"/>
    <w:rsid w:val="00ED53CC"/>
    <w:rsid w:val="00EE63CF"/>
    <w:rsid w:val="00F1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E4C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D39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39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sicnu1</dc:creator>
  <cp:keywords/>
  <dc:description/>
  <cp:lastModifiedBy>张冉</cp:lastModifiedBy>
  <cp:revision>19</cp:revision>
  <dcterms:created xsi:type="dcterms:W3CDTF">2018-05-03T03:46:00Z</dcterms:created>
  <dcterms:modified xsi:type="dcterms:W3CDTF">2019-04-26T00:36:00Z</dcterms:modified>
</cp:coreProperties>
</file>